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宋体" w:hAnsi="宋体" w:eastAsia="宋体"/>
          <w:b/>
          <w:sz w:val="32"/>
        </w:rPr>
        <w:t>CH1.11.6 符合性声明</w:t>
      </w:r>
    </w:p>
    <w:p>
      <w:r>
        <w:rPr>
          <w:rFonts w:ascii="宋体" w:hAnsi="宋体" w:eastAsia="宋体"/>
        </w:rPr>
        <w:t>申请人 {{applicant_name}} 声明：{{product_name}} 符合适用法规、规章和标准要求。</w:t>
      </w:r>
    </w:p>
    <w:p>
      <w:r>
        <w:rPr>
          <w:rFonts w:ascii="宋体" w:hAnsi="宋体" w:eastAsia="宋体"/>
        </w:rPr>
        <w:t>适用标准：{{standard_no}}</w:t>
      </w:r>
    </w:p>
    <w:p>
      <w:r>
        <w:rPr>
          <w:rFonts w:ascii="宋体" w:hAnsi="宋体" w:eastAsia="宋体"/>
        </w:rPr>
        <w:t>预期用途：{{intended_use}}</w:t>
      </w:r>
    </w:p>
    <w:p>
      <w:r>
        <w:rPr>
          <w:rFonts w:ascii="宋体" w:hAnsi="宋体" w:eastAsia="宋体"/>
        </w:rPr>
        <w:t>申请人（盖章）：{{applicant_name}}</w:t>
      </w:r>
    </w:p>
    <w:p>
      <w:r>
        <w:rPr>
          <w:rFonts w:ascii="宋体" w:hAnsi="宋体" w:eastAsia="宋体"/>
        </w:rPr>
        <w:t>日期：{{declaration_date}}</w:t>
      </w:r>
    </w:p>
    <w:sectPr w:rsidR="00FC693F" w:rsidRPr="0006063C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