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E10A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黑体" w:hAnsi="Times New Roman" w:eastAsia="黑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36"/>
          <w:szCs w:val="36"/>
          <w:lang w:val="en-US" w:eastAsia="zh-CN" w:bidi="ar-SA"/>
        </w:rPr>
        <w:t>符合性声明</w:t>
      </w:r>
    </w:p>
    <w:p w14:paraId="7A793FBB">
      <w:pPr>
        <w:widowControl w:val="0"/>
        <w:spacing w:after="0" w:line="240" w:lineRule="auto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国家药品监督管理局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  <w:t>：</w:t>
      </w:r>
    </w:p>
    <w:p w14:paraId="4F4C73DE">
      <w:pPr>
        <w:widowControl w:val="0"/>
        <w:spacing w:after="0" w:line="240" w:lineRule="auto"/>
        <w:ind w:firstLine="700" w:firstLineChars="250"/>
        <w:jc w:val="left"/>
        <w:rPr>
          <w:rFonts w:ascii="仿宋_GB2312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ascii="仿宋_GB2312" w:hAnsi="Times New Roman" w:eastAsia="仿宋_GB2312" w:cs="Times New Roman"/>
          <w:kern w:val="2"/>
          <w:sz w:val="28"/>
          <w:szCs w:val="28"/>
          <w:lang w:eastAsia="zh-CN"/>
        </w:rPr>
        <w:t>卡尤迪生物科技宜兴有限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公司申请境内第三类体外诊断试剂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u w:val="single"/>
          <w:lang w:val="en-US" w:eastAsia="zh-CN"/>
        </w:rPr>
        <w:t>{{product_name}}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产品注册，我公司特声明本产品符合《体外诊断试剂注册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/>
        </w:rPr>
        <w:t>与备案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管理办法》和相关法规的要求；声明本产品符合《体外诊断试剂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/>
        </w:rPr>
        <w:t>分类规则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》和《体外诊断试剂分类子目录》有关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/>
        </w:rPr>
        <w:t>分类的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要求。</w:t>
      </w:r>
    </w:p>
    <w:p w14:paraId="5290322E">
      <w:pPr>
        <w:widowControl w:val="0"/>
        <w:spacing w:after="0" w:line="360" w:lineRule="auto"/>
        <w:ind w:firstLine="42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eastAsia="zh-CN"/>
        </w:rPr>
      </w:pPr>
    </w:p>
    <w:p w14:paraId="79B090AA">
      <w:pPr>
        <w:widowControl w:val="0"/>
        <w:spacing w:after="0" w:line="360" w:lineRule="auto"/>
        <w:ind w:firstLine="495" w:firstLineChars="177"/>
        <w:jc w:val="left"/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  <w:t>特此声明！</w:t>
      </w:r>
    </w:p>
    <w:p w14:paraId="4D12BE02">
      <w:pPr>
        <w:widowControl w:val="0"/>
        <w:spacing w:after="0" w:line="360" w:lineRule="auto"/>
        <w:ind w:firstLine="1120" w:firstLineChars="4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 xml:space="preserve">                          </w:t>
      </w:r>
    </w:p>
    <w:p w14:paraId="58CE45C2">
      <w:pPr>
        <w:widowControl w:val="0"/>
        <w:spacing w:after="0" w:line="360" w:lineRule="auto"/>
        <w:ind w:firstLine="1120" w:firstLineChars="400"/>
        <w:jc w:val="right"/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  <w:t>卡尤迪生物科技宜兴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有限公司</w:t>
      </w:r>
    </w:p>
    <w:p w14:paraId="18A87960">
      <w:pPr>
        <w:widowControl w:val="0"/>
        <w:spacing w:after="0" w:line="360" w:lineRule="auto"/>
        <w:ind w:firstLine="1120" w:firstLineChars="400"/>
        <w:jc w:val="righ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xxxx年xx月xx日</w:t>
      </w:r>
    </w:p>
    <w:p w14:paraId="118C9D4B">
      <w:pPr>
        <w:widowControl w:val="0"/>
        <w:spacing w:after="0" w:line="240" w:lineRule="auto"/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bookmarkStart w:id="0" w:name="_GoBack"/>
      <w:bookmarkEnd w:id="0"/>
    </w:p>
    <w:p w14:paraId="50D7618B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AB0E">
    <w:pPr>
      <w:pStyle w:val="24"/>
      <w:tabs>
        <w:tab w:val="center" w:pos="4153"/>
        <w:tab w:val="right" w:pos="8306"/>
        <w:tab w:val="clear" w:pos="4680"/>
        <w:tab w:val="clear" w:pos="936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F19D1">
                          <w:pPr>
                            <w:pStyle w:val="24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F19D1">
                    <w:pPr>
                      <w:pStyle w:val="24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2037B3"/>
    <w:rsid w:val="1A00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158</Characters>
  <Lines>0</Lines>
  <Paragraphs>0</Paragraphs>
  <TotalTime>0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韦恩</cp:lastModifiedBy>
  <dcterms:modified xsi:type="dcterms:W3CDTF">2026-06-10T13:27:44Z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eyJoZGlkIjoiNjUxYjQwZmEzNjYyMjE4MDFiMjJmZWM2ZjE0ODA3ZDAiLCJ1c2VySWQiOiIxNjQ0NDM3Mjg4In0=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4DBC94E44878468BA8D80367301DE382_12</vt:lpwstr>
  </property>
</Properties>
</file>